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9A" w:rsidRPr="003D769A" w:rsidRDefault="00AD789A" w:rsidP="000D424E">
      <w:pPr>
        <w:pStyle w:val="Header"/>
        <w:tabs>
          <w:tab w:val="clear" w:pos="4320"/>
          <w:tab w:val="clear" w:pos="8640"/>
        </w:tabs>
        <w:rPr>
          <w:rFonts w:ascii="Georgia" w:hAnsi="Georgia"/>
          <w:b/>
        </w:rPr>
      </w:pPr>
      <w:bookmarkStart w:id="0" w:name="_GoBack"/>
      <w:bookmarkEnd w:id="0"/>
      <w:r w:rsidRPr="003D769A">
        <w:rPr>
          <w:rFonts w:ascii="Georgia" w:hAnsi="Georgia"/>
          <w:noProof/>
          <w:szCs w:val="20"/>
          <w:lang w:val="en-CA" w:eastAsia="en-CA"/>
        </w:rPr>
        <w:pict>
          <v:shapetype id="_x0000_t202" coordsize="21600,21600" o:spt="202" path="m,l,21600r21600,l21600,xe">
            <v:stroke joinstyle="miter"/>
            <v:path gradientshapeok="t" o:connecttype="rect"/>
          </v:shapetype>
          <v:shape id="_x0000_s1028" type="#_x0000_t202" style="position:absolute;margin-left:261pt;margin-top:-69.45pt;width:4pt;height:3.55pt;z-index:251657728" stroked="f">
            <v:textbox style="mso-next-textbox:#_x0000_s1028">
              <w:txbxContent>
                <w:p w:rsidR="00AD789A" w:rsidRDefault="00AD789A">
                  <w:pPr>
                    <w:jc w:val="right"/>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6229"/>
      </w:tblGrid>
      <w:tr w:rsidR="00AD789A" w:rsidRPr="003D769A">
        <w:trPr>
          <w:trHeight w:val="595"/>
        </w:trPr>
        <w:tc>
          <w:tcPr>
            <w:tcW w:w="2628" w:type="dxa"/>
            <w:vAlign w:val="center"/>
          </w:tcPr>
          <w:p w:rsidR="00AD789A" w:rsidRPr="003D769A" w:rsidRDefault="00AD789A">
            <w:pPr>
              <w:rPr>
                <w:rFonts w:ascii="Georgia" w:hAnsi="Georgia"/>
                <w:b/>
                <w:u w:val="single"/>
              </w:rPr>
            </w:pPr>
            <w:r w:rsidRPr="003D769A">
              <w:rPr>
                <w:rFonts w:ascii="Georgia" w:hAnsi="Georgia"/>
                <w:b/>
              </w:rPr>
              <w:t>Staffing action for:</w:t>
            </w:r>
          </w:p>
        </w:tc>
        <w:tc>
          <w:tcPr>
            <w:tcW w:w="6234" w:type="dxa"/>
            <w:vAlign w:val="center"/>
          </w:tcPr>
          <w:p w:rsidR="00AD789A" w:rsidRPr="003D769A" w:rsidRDefault="00AD789A">
            <w:pPr>
              <w:rPr>
                <w:rFonts w:ascii="Georgia" w:hAnsi="Georgia"/>
                <w:i/>
              </w:rPr>
            </w:pPr>
            <w:r w:rsidRPr="003D769A">
              <w:rPr>
                <w:rFonts w:ascii="Georgia" w:hAnsi="Georgia"/>
                <w:i/>
              </w:rPr>
              <w:t>Name of position</w:t>
            </w:r>
          </w:p>
        </w:tc>
      </w:tr>
    </w:tbl>
    <w:p w:rsidR="00AD789A" w:rsidRPr="003D769A" w:rsidRDefault="00AD789A">
      <w:pPr>
        <w:jc w:val="center"/>
        <w:rPr>
          <w:rFonts w:ascii="Georgia" w:hAnsi="Georgia"/>
          <w:b/>
        </w:rPr>
      </w:pPr>
    </w:p>
    <w:p w:rsidR="00AD789A" w:rsidRPr="003D769A" w:rsidRDefault="00AD789A">
      <w:pPr>
        <w:rPr>
          <w:rFonts w:ascii="Georgia" w:hAnsi="Georgia"/>
          <w:b/>
        </w:rPr>
      </w:pPr>
    </w:p>
    <w:p w:rsidR="00AD789A" w:rsidRPr="003D769A" w:rsidRDefault="00AD789A">
      <w:pPr>
        <w:shd w:val="clear" w:color="auto" w:fill="E0E0E0"/>
        <w:rPr>
          <w:rFonts w:ascii="Georgia" w:hAnsi="Georgia"/>
          <w:b/>
        </w:rPr>
      </w:pPr>
      <w:r w:rsidRPr="003D769A">
        <w:rPr>
          <w:rFonts w:ascii="Georgia" w:hAnsi="Georgia" w:cs="Arial"/>
          <w:b/>
        </w:rPr>
        <w:t>Before</w:t>
      </w:r>
      <w:r w:rsidRPr="003D769A">
        <w:rPr>
          <w:rFonts w:ascii="Georgia" w:hAnsi="Georgia"/>
          <w:b/>
        </w:rPr>
        <w:t xml:space="preserve"> you recruit</w:t>
      </w:r>
    </w:p>
    <w:p w:rsidR="00AD789A" w:rsidRPr="003D769A" w:rsidRDefault="00AD789A">
      <w:pPr>
        <w:rPr>
          <w:rFonts w:ascii="Georgia" w:hAnsi="Georgia"/>
        </w:rPr>
      </w:pPr>
    </w:p>
    <w:p w:rsidR="00AD789A" w:rsidRPr="003D769A" w:rsidRDefault="00AD789A">
      <w:pPr>
        <w:numPr>
          <w:ilvl w:val="0"/>
          <w:numId w:val="11"/>
        </w:numPr>
        <w:rPr>
          <w:rFonts w:ascii="Georgia" w:hAnsi="Georgia"/>
        </w:rPr>
      </w:pPr>
      <w:r w:rsidRPr="003D769A">
        <w:rPr>
          <w:rFonts w:ascii="Georgia" w:hAnsi="Georgia"/>
        </w:rPr>
        <w:t>Review the organization’s recruitment and selection policy and/or practices</w:t>
      </w:r>
    </w:p>
    <w:p w:rsidR="00AD789A" w:rsidRPr="003D769A" w:rsidRDefault="00AD789A">
      <w:pPr>
        <w:numPr>
          <w:ilvl w:val="0"/>
          <w:numId w:val="11"/>
        </w:numPr>
        <w:rPr>
          <w:rFonts w:ascii="Georgia" w:hAnsi="Georgia"/>
        </w:rPr>
      </w:pPr>
      <w:r w:rsidRPr="003D769A">
        <w:rPr>
          <w:rFonts w:ascii="Georgia" w:hAnsi="Georgia"/>
        </w:rPr>
        <w:t>Review the strategic and operational plans to determine if the position should be filled</w:t>
      </w:r>
    </w:p>
    <w:p w:rsidR="00AD789A" w:rsidRPr="003D769A" w:rsidRDefault="00AD789A">
      <w:pPr>
        <w:numPr>
          <w:ilvl w:val="0"/>
          <w:numId w:val="11"/>
        </w:numPr>
        <w:rPr>
          <w:rFonts w:ascii="Georgia" w:hAnsi="Georgia"/>
        </w:rPr>
      </w:pPr>
      <w:r w:rsidRPr="003D769A">
        <w:rPr>
          <w:rFonts w:ascii="Georgia" w:hAnsi="Georgia"/>
        </w:rPr>
        <w:t>Confirm that funding exists to recruit for and staff the position</w:t>
      </w:r>
    </w:p>
    <w:p w:rsidR="00AD789A" w:rsidRPr="003D769A" w:rsidRDefault="00AD789A">
      <w:pPr>
        <w:numPr>
          <w:ilvl w:val="0"/>
          <w:numId w:val="11"/>
        </w:numPr>
        <w:rPr>
          <w:rFonts w:ascii="Georgia" w:hAnsi="Georgia"/>
        </w:rPr>
      </w:pPr>
      <w:r w:rsidRPr="003D769A">
        <w:rPr>
          <w:rFonts w:ascii="Georgia" w:hAnsi="Georgia"/>
        </w:rPr>
        <w:t>Obtain the necessary approvals to staff the position</w:t>
      </w:r>
    </w:p>
    <w:p w:rsidR="00AD789A" w:rsidRPr="003D769A" w:rsidRDefault="00AD789A">
      <w:pPr>
        <w:numPr>
          <w:ilvl w:val="0"/>
          <w:numId w:val="11"/>
        </w:numPr>
        <w:rPr>
          <w:rFonts w:ascii="Georgia" w:hAnsi="Georgia"/>
        </w:rPr>
      </w:pPr>
      <w:r w:rsidRPr="003D769A">
        <w:rPr>
          <w:rFonts w:ascii="Georgia" w:hAnsi="Georgia"/>
        </w:rPr>
        <w:t>Develop a job description if the position is new</w:t>
      </w:r>
    </w:p>
    <w:p w:rsidR="00AD789A" w:rsidRPr="003D769A" w:rsidRDefault="00AD789A">
      <w:pPr>
        <w:numPr>
          <w:ilvl w:val="0"/>
          <w:numId w:val="11"/>
        </w:numPr>
        <w:rPr>
          <w:rFonts w:ascii="Georgia" w:hAnsi="Georgia"/>
        </w:rPr>
      </w:pPr>
      <w:r w:rsidRPr="003D769A">
        <w:rPr>
          <w:rFonts w:ascii="Georgia" w:hAnsi="Georgia"/>
        </w:rPr>
        <w:t>Review and update the job description for an existing position</w:t>
      </w:r>
    </w:p>
    <w:p w:rsidR="00AD789A" w:rsidRPr="003D769A" w:rsidRDefault="00AD789A">
      <w:pPr>
        <w:numPr>
          <w:ilvl w:val="0"/>
          <w:numId w:val="11"/>
        </w:numPr>
        <w:rPr>
          <w:rFonts w:ascii="Georgia" w:hAnsi="Georgia"/>
        </w:rPr>
      </w:pPr>
      <w:r w:rsidRPr="003D769A">
        <w:rPr>
          <w:rFonts w:ascii="Georgia" w:hAnsi="Georgia"/>
        </w:rPr>
        <w:t>Decide on the type of employment (full-time; part-time; permanent; contract; short-term; etc)</w:t>
      </w:r>
    </w:p>
    <w:p w:rsidR="00AD789A" w:rsidRPr="003D769A" w:rsidRDefault="00AD789A">
      <w:pPr>
        <w:numPr>
          <w:ilvl w:val="0"/>
          <w:numId w:val="11"/>
        </w:numPr>
        <w:rPr>
          <w:rFonts w:ascii="Georgia" w:hAnsi="Georgia"/>
        </w:rPr>
      </w:pPr>
      <w:r w:rsidRPr="003D769A">
        <w:rPr>
          <w:rFonts w:ascii="Georgia" w:hAnsi="Georgia"/>
        </w:rPr>
        <w:t>Identify constraints that will have an impact on the staffing process (need someone soon; specialized skills; supply/demand, etc)</w:t>
      </w:r>
    </w:p>
    <w:p w:rsidR="00AD789A" w:rsidRPr="003D769A" w:rsidRDefault="00AD789A">
      <w:pPr>
        <w:rPr>
          <w:rFonts w:ascii="Georgia" w:hAnsi="Georgia"/>
        </w:rPr>
      </w:pPr>
    </w:p>
    <w:p w:rsidR="00AD789A" w:rsidRPr="003D769A" w:rsidRDefault="00AD789A">
      <w:pPr>
        <w:shd w:val="clear" w:color="auto" w:fill="E0E0E0"/>
        <w:rPr>
          <w:rFonts w:ascii="Georgia" w:hAnsi="Georgia"/>
          <w:b/>
        </w:rPr>
      </w:pPr>
      <w:r w:rsidRPr="003D769A">
        <w:rPr>
          <w:rFonts w:ascii="Georgia" w:hAnsi="Georgia"/>
          <w:b/>
        </w:rPr>
        <w:t>Establish the recruitment and selection criteria</w:t>
      </w:r>
    </w:p>
    <w:p w:rsidR="00AD789A" w:rsidRPr="003D769A" w:rsidRDefault="00AD789A">
      <w:pPr>
        <w:rPr>
          <w:rFonts w:ascii="Georgia" w:hAnsi="Georgia"/>
        </w:rPr>
      </w:pPr>
    </w:p>
    <w:p w:rsidR="00AD789A" w:rsidRPr="003D769A" w:rsidRDefault="00AD789A">
      <w:pPr>
        <w:numPr>
          <w:ilvl w:val="0"/>
          <w:numId w:val="11"/>
        </w:numPr>
        <w:rPr>
          <w:rFonts w:ascii="Georgia" w:hAnsi="Georgia"/>
        </w:rPr>
      </w:pPr>
      <w:r w:rsidRPr="003D769A">
        <w:rPr>
          <w:rFonts w:ascii="Georgia" w:hAnsi="Georgia"/>
        </w:rPr>
        <w:t xml:space="preserve">Develop recruitment and selection criteria based on the job description </w:t>
      </w:r>
    </w:p>
    <w:p w:rsidR="00AD789A" w:rsidRPr="003D769A" w:rsidRDefault="00AD789A">
      <w:pPr>
        <w:numPr>
          <w:ilvl w:val="0"/>
          <w:numId w:val="11"/>
        </w:numPr>
        <w:rPr>
          <w:rFonts w:ascii="Georgia" w:hAnsi="Georgia"/>
        </w:rPr>
      </w:pPr>
      <w:r w:rsidRPr="003D769A">
        <w:rPr>
          <w:rFonts w:ascii="Georgia" w:hAnsi="Georgia"/>
        </w:rPr>
        <w:t>Establish the minimum qualification for the position</w:t>
      </w:r>
    </w:p>
    <w:p w:rsidR="00AD789A" w:rsidRPr="003D769A" w:rsidRDefault="00AD789A">
      <w:pPr>
        <w:numPr>
          <w:ilvl w:val="0"/>
          <w:numId w:val="11"/>
        </w:numPr>
        <w:rPr>
          <w:rFonts w:ascii="Georgia" w:hAnsi="Georgia"/>
        </w:rPr>
      </w:pPr>
      <w:r w:rsidRPr="003D769A">
        <w:rPr>
          <w:rFonts w:ascii="Georgia" w:hAnsi="Georgia"/>
        </w:rPr>
        <w:t>Review all recruitment and selection criteria to ensure they are job-related and measurable</w:t>
      </w:r>
    </w:p>
    <w:p w:rsidR="00AD789A" w:rsidRPr="003D769A" w:rsidRDefault="00AD789A">
      <w:pPr>
        <w:numPr>
          <w:ilvl w:val="0"/>
          <w:numId w:val="11"/>
        </w:numPr>
        <w:rPr>
          <w:rFonts w:ascii="Georgia" w:hAnsi="Georgia"/>
        </w:rPr>
      </w:pPr>
      <w:r w:rsidRPr="003D769A">
        <w:rPr>
          <w:rFonts w:ascii="Georgia" w:hAnsi="Georgia"/>
        </w:rPr>
        <w:t>Ensure that all recruitment and selection criteria comply with Human Rights Legislation</w:t>
      </w:r>
    </w:p>
    <w:p w:rsidR="00AD789A" w:rsidRPr="003D769A" w:rsidRDefault="00AD789A">
      <w:pPr>
        <w:rPr>
          <w:rFonts w:ascii="Georgia" w:hAnsi="Georgia"/>
          <w:b/>
        </w:rPr>
      </w:pPr>
    </w:p>
    <w:p w:rsidR="00AD789A" w:rsidRPr="003D769A" w:rsidRDefault="00AD789A">
      <w:pPr>
        <w:shd w:val="clear" w:color="auto" w:fill="E0E0E0"/>
        <w:rPr>
          <w:rFonts w:ascii="Georgia" w:hAnsi="Georgia"/>
          <w:b/>
        </w:rPr>
      </w:pPr>
      <w:r w:rsidRPr="003D769A">
        <w:rPr>
          <w:rFonts w:ascii="Georgia" w:hAnsi="Georgia"/>
          <w:b/>
        </w:rPr>
        <w:t>Recruitment process</w:t>
      </w:r>
    </w:p>
    <w:p w:rsidR="00AD789A" w:rsidRPr="003D769A" w:rsidRDefault="00AD789A">
      <w:pPr>
        <w:rPr>
          <w:rFonts w:ascii="Georgia" w:hAnsi="Georgia"/>
          <w:b/>
        </w:rPr>
      </w:pPr>
    </w:p>
    <w:p w:rsidR="00AD789A" w:rsidRPr="003D769A" w:rsidRDefault="00AD789A">
      <w:pPr>
        <w:numPr>
          <w:ilvl w:val="0"/>
          <w:numId w:val="11"/>
        </w:numPr>
        <w:rPr>
          <w:rFonts w:ascii="Georgia" w:hAnsi="Georgia"/>
        </w:rPr>
      </w:pPr>
      <w:r w:rsidRPr="003D769A">
        <w:rPr>
          <w:rFonts w:ascii="Georgia" w:hAnsi="Georgia"/>
        </w:rPr>
        <w:t>Determine the best method for recruiting for the position</w:t>
      </w:r>
    </w:p>
    <w:p w:rsidR="00AD789A" w:rsidRPr="003D769A" w:rsidRDefault="00AD789A">
      <w:pPr>
        <w:numPr>
          <w:ilvl w:val="0"/>
          <w:numId w:val="11"/>
        </w:numPr>
        <w:rPr>
          <w:rFonts w:ascii="Georgia" w:hAnsi="Georgia"/>
        </w:rPr>
      </w:pPr>
      <w:r w:rsidRPr="003D769A">
        <w:rPr>
          <w:rFonts w:ascii="Georgia" w:hAnsi="Georgia"/>
        </w:rPr>
        <w:t>Draft the job announcement using the job description, minimum qualifications and selection criteria</w:t>
      </w:r>
    </w:p>
    <w:p w:rsidR="00AD789A" w:rsidRPr="003D769A" w:rsidRDefault="00AD789A">
      <w:pPr>
        <w:numPr>
          <w:ilvl w:val="0"/>
          <w:numId w:val="11"/>
        </w:numPr>
        <w:rPr>
          <w:rFonts w:ascii="Georgia" w:hAnsi="Georgia"/>
        </w:rPr>
      </w:pPr>
      <w:r w:rsidRPr="003D769A">
        <w:rPr>
          <w:rFonts w:ascii="Georgia" w:hAnsi="Georgia"/>
        </w:rPr>
        <w:t>Include the following in the job announcement:</w:t>
      </w:r>
    </w:p>
    <w:p w:rsidR="00AD789A" w:rsidRPr="003D769A" w:rsidRDefault="00AD789A" w:rsidP="00AD789A">
      <w:pPr>
        <w:numPr>
          <w:ilvl w:val="1"/>
          <w:numId w:val="11"/>
        </w:numPr>
        <w:rPr>
          <w:rFonts w:ascii="Georgia" w:hAnsi="Georgia"/>
        </w:rPr>
      </w:pPr>
      <w:r w:rsidRPr="003D769A">
        <w:rPr>
          <w:rFonts w:ascii="Georgia" w:hAnsi="Georgia"/>
        </w:rPr>
        <w:t>Application deadline</w:t>
      </w:r>
    </w:p>
    <w:p w:rsidR="00AD789A" w:rsidRPr="003D769A" w:rsidRDefault="00AD789A" w:rsidP="00AD789A">
      <w:pPr>
        <w:numPr>
          <w:ilvl w:val="1"/>
          <w:numId w:val="11"/>
        </w:numPr>
        <w:rPr>
          <w:rFonts w:ascii="Georgia" w:hAnsi="Georgia"/>
        </w:rPr>
      </w:pPr>
      <w:r w:rsidRPr="003D769A">
        <w:rPr>
          <w:rFonts w:ascii="Georgia" w:hAnsi="Georgia"/>
        </w:rPr>
        <w:t>Request for references</w:t>
      </w:r>
    </w:p>
    <w:p w:rsidR="00AD789A" w:rsidRPr="003D769A" w:rsidRDefault="00AD789A" w:rsidP="00AD789A">
      <w:pPr>
        <w:numPr>
          <w:ilvl w:val="1"/>
          <w:numId w:val="11"/>
        </w:numPr>
        <w:rPr>
          <w:rFonts w:ascii="Georgia" w:hAnsi="Georgia"/>
        </w:rPr>
      </w:pPr>
      <w:r w:rsidRPr="003D769A">
        <w:rPr>
          <w:rFonts w:ascii="Georgia" w:hAnsi="Georgia"/>
        </w:rPr>
        <w:t>Start date</w:t>
      </w:r>
    </w:p>
    <w:p w:rsidR="00AD789A" w:rsidRPr="003D769A" w:rsidRDefault="00AD789A" w:rsidP="00AD789A">
      <w:pPr>
        <w:numPr>
          <w:ilvl w:val="1"/>
          <w:numId w:val="11"/>
        </w:numPr>
        <w:rPr>
          <w:rFonts w:ascii="Georgia" w:hAnsi="Georgia"/>
        </w:rPr>
      </w:pPr>
      <w:r w:rsidRPr="003D769A">
        <w:rPr>
          <w:rFonts w:ascii="Georgia" w:hAnsi="Georgia"/>
        </w:rPr>
        <w:t>Salary range</w:t>
      </w:r>
    </w:p>
    <w:p w:rsidR="00AD789A" w:rsidRPr="003D769A" w:rsidRDefault="00AD789A" w:rsidP="00AD789A">
      <w:pPr>
        <w:numPr>
          <w:ilvl w:val="1"/>
          <w:numId w:val="11"/>
        </w:numPr>
        <w:rPr>
          <w:rFonts w:ascii="Georgia" w:hAnsi="Georgia"/>
        </w:rPr>
      </w:pPr>
      <w:r w:rsidRPr="003D769A">
        <w:rPr>
          <w:rFonts w:ascii="Georgia" w:hAnsi="Georgia"/>
        </w:rPr>
        <w:t>Contact information</w:t>
      </w:r>
    </w:p>
    <w:p w:rsidR="00AD789A" w:rsidRPr="003D769A" w:rsidRDefault="00AD789A" w:rsidP="00AD789A">
      <w:pPr>
        <w:numPr>
          <w:ilvl w:val="1"/>
          <w:numId w:val="11"/>
        </w:numPr>
        <w:rPr>
          <w:rFonts w:ascii="Georgia" w:hAnsi="Georgia"/>
        </w:rPr>
      </w:pPr>
      <w:r w:rsidRPr="003D769A">
        <w:rPr>
          <w:rFonts w:ascii="Georgia" w:hAnsi="Georgia"/>
        </w:rPr>
        <w:t>Format for submission</w:t>
      </w:r>
    </w:p>
    <w:p w:rsidR="00AD789A" w:rsidRPr="003D769A" w:rsidRDefault="00AD789A">
      <w:pPr>
        <w:numPr>
          <w:ilvl w:val="0"/>
          <w:numId w:val="11"/>
        </w:numPr>
        <w:rPr>
          <w:rFonts w:ascii="Georgia" w:hAnsi="Georgia"/>
        </w:rPr>
      </w:pPr>
      <w:r w:rsidRPr="003D769A">
        <w:rPr>
          <w:rFonts w:ascii="Georgia" w:hAnsi="Georgia"/>
        </w:rPr>
        <w:t>Ensure that the job announcement complies with Human Rights Legislation</w:t>
      </w:r>
    </w:p>
    <w:p w:rsidR="00AD789A" w:rsidRPr="003D769A" w:rsidRDefault="00AD789A">
      <w:pPr>
        <w:rPr>
          <w:rFonts w:ascii="Georgia" w:hAnsi="Georgia"/>
          <w:b/>
          <w:u w:val="single"/>
        </w:rPr>
      </w:pPr>
    </w:p>
    <w:p w:rsidR="00AD789A" w:rsidRPr="003D769A" w:rsidRDefault="00AD789A">
      <w:pPr>
        <w:shd w:val="clear" w:color="auto" w:fill="E0E0E0"/>
        <w:rPr>
          <w:rFonts w:ascii="Georgia" w:hAnsi="Georgia"/>
          <w:b/>
        </w:rPr>
      </w:pPr>
      <w:r w:rsidRPr="003D769A">
        <w:rPr>
          <w:rFonts w:ascii="Georgia" w:hAnsi="Georgia"/>
          <w:b/>
        </w:rPr>
        <w:t>Selection process</w:t>
      </w:r>
    </w:p>
    <w:p w:rsidR="00AD789A" w:rsidRPr="003D769A" w:rsidRDefault="00AD789A">
      <w:pPr>
        <w:rPr>
          <w:rFonts w:ascii="Georgia" w:hAnsi="Georgia"/>
        </w:rPr>
      </w:pPr>
    </w:p>
    <w:p w:rsidR="00AD789A" w:rsidRPr="003D769A" w:rsidRDefault="00AD789A">
      <w:pPr>
        <w:pStyle w:val="Heading3"/>
        <w:rPr>
          <w:rFonts w:ascii="Georgia" w:hAnsi="Georgia"/>
        </w:rPr>
      </w:pPr>
      <w:r w:rsidRPr="003D769A">
        <w:rPr>
          <w:rFonts w:ascii="Georgia" w:hAnsi="Georgia"/>
        </w:rPr>
        <w:t>Before the interview</w:t>
      </w:r>
    </w:p>
    <w:p w:rsidR="00AD789A" w:rsidRPr="003D769A" w:rsidRDefault="00AD789A">
      <w:pPr>
        <w:numPr>
          <w:ilvl w:val="0"/>
          <w:numId w:val="11"/>
        </w:numPr>
        <w:rPr>
          <w:rFonts w:ascii="Georgia" w:hAnsi="Georgia"/>
        </w:rPr>
      </w:pPr>
      <w:r w:rsidRPr="003D769A">
        <w:rPr>
          <w:rFonts w:ascii="Georgia" w:hAnsi="Georgia"/>
        </w:rPr>
        <w:t>Plan the interview process:</w:t>
      </w:r>
    </w:p>
    <w:p w:rsidR="00AD789A" w:rsidRPr="003D769A" w:rsidRDefault="00AD789A" w:rsidP="00AD789A">
      <w:pPr>
        <w:numPr>
          <w:ilvl w:val="1"/>
          <w:numId w:val="11"/>
        </w:numPr>
        <w:rPr>
          <w:rFonts w:ascii="Georgia" w:hAnsi="Georgia"/>
        </w:rPr>
      </w:pPr>
      <w:r w:rsidRPr="003D769A">
        <w:rPr>
          <w:rFonts w:ascii="Georgia" w:hAnsi="Georgia"/>
        </w:rPr>
        <w:t>Number of rounds of interviews</w:t>
      </w:r>
    </w:p>
    <w:p w:rsidR="00AD789A" w:rsidRPr="003D769A" w:rsidRDefault="00AD789A" w:rsidP="00AD789A">
      <w:pPr>
        <w:numPr>
          <w:ilvl w:val="1"/>
          <w:numId w:val="11"/>
        </w:numPr>
        <w:rPr>
          <w:rFonts w:ascii="Georgia" w:hAnsi="Georgia"/>
        </w:rPr>
      </w:pPr>
      <w:r w:rsidRPr="003D769A">
        <w:rPr>
          <w:rFonts w:ascii="Georgia" w:hAnsi="Georgia"/>
        </w:rPr>
        <w:t>Number of interviewers</w:t>
      </w:r>
    </w:p>
    <w:p w:rsidR="00AD789A" w:rsidRPr="003D769A" w:rsidRDefault="00AD789A" w:rsidP="00AD789A">
      <w:pPr>
        <w:numPr>
          <w:ilvl w:val="1"/>
          <w:numId w:val="11"/>
        </w:numPr>
        <w:rPr>
          <w:rFonts w:ascii="Georgia" w:hAnsi="Georgia"/>
        </w:rPr>
      </w:pPr>
      <w:r w:rsidRPr="003D769A">
        <w:rPr>
          <w:rFonts w:ascii="Georgia" w:hAnsi="Georgia"/>
        </w:rPr>
        <w:t>Length of the interview</w:t>
      </w:r>
    </w:p>
    <w:p w:rsidR="00AD789A" w:rsidRPr="003D769A" w:rsidRDefault="00AD789A" w:rsidP="00AD789A">
      <w:pPr>
        <w:numPr>
          <w:ilvl w:val="1"/>
          <w:numId w:val="11"/>
        </w:numPr>
        <w:rPr>
          <w:rFonts w:ascii="Georgia" w:hAnsi="Georgia"/>
        </w:rPr>
      </w:pPr>
      <w:r w:rsidRPr="003D769A">
        <w:rPr>
          <w:rFonts w:ascii="Georgia" w:hAnsi="Georgia"/>
        </w:rPr>
        <w:t>Location of the interview</w:t>
      </w:r>
    </w:p>
    <w:p w:rsidR="00AD789A" w:rsidRPr="003D769A" w:rsidRDefault="00AD789A" w:rsidP="00AD789A">
      <w:pPr>
        <w:numPr>
          <w:ilvl w:val="1"/>
          <w:numId w:val="11"/>
        </w:numPr>
        <w:rPr>
          <w:rFonts w:ascii="Georgia" w:hAnsi="Georgia"/>
        </w:rPr>
      </w:pPr>
      <w:r w:rsidRPr="003D769A">
        <w:rPr>
          <w:rFonts w:ascii="Georgia" w:hAnsi="Georgia"/>
        </w:rPr>
        <w:t>Date of the interviews</w:t>
      </w:r>
    </w:p>
    <w:p w:rsidR="00AD789A" w:rsidRPr="003D769A" w:rsidRDefault="00AD789A" w:rsidP="00AD789A">
      <w:pPr>
        <w:numPr>
          <w:ilvl w:val="1"/>
          <w:numId w:val="11"/>
        </w:numPr>
        <w:rPr>
          <w:rFonts w:ascii="Georgia" w:hAnsi="Georgia"/>
        </w:rPr>
      </w:pPr>
      <w:r w:rsidRPr="003D769A">
        <w:rPr>
          <w:rFonts w:ascii="Georgia" w:hAnsi="Georgia"/>
        </w:rPr>
        <w:t>Any materials the candidate should bring to the interview</w:t>
      </w:r>
    </w:p>
    <w:p w:rsidR="00AD789A" w:rsidRPr="003D769A" w:rsidRDefault="00AD789A">
      <w:pPr>
        <w:numPr>
          <w:ilvl w:val="0"/>
          <w:numId w:val="11"/>
        </w:numPr>
        <w:rPr>
          <w:rFonts w:ascii="Georgia" w:hAnsi="Georgia"/>
        </w:rPr>
      </w:pPr>
      <w:r w:rsidRPr="003D769A">
        <w:rPr>
          <w:rFonts w:ascii="Georgia" w:hAnsi="Georgia"/>
        </w:rPr>
        <w:t>Ask colleagues to sit on the interview panel</w:t>
      </w:r>
    </w:p>
    <w:p w:rsidR="00AD789A" w:rsidRPr="003D769A" w:rsidRDefault="00AD789A">
      <w:pPr>
        <w:numPr>
          <w:ilvl w:val="0"/>
          <w:numId w:val="11"/>
        </w:numPr>
        <w:rPr>
          <w:rFonts w:ascii="Georgia" w:hAnsi="Georgia"/>
        </w:rPr>
      </w:pPr>
      <w:r w:rsidRPr="003D769A">
        <w:rPr>
          <w:rFonts w:ascii="Georgia" w:hAnsi="Georgia"/>
        </w:rPr>
        <w:lastRenderedPageBreak/>
        <w:t>Give the interview panel the logistical information about the interviews</w:t>
      </w:r>
    </w:p>
    <w:p w:rsidR="00AD789A" w:rsidRPr="003D769A" w:rsidRDefault="00AD789A">
      <w:pPr>
        <w:numPr>
          <w:ilvl w:val="0"/>
          <w:numId w:val="11"/>
        </w:numPr>
        <w:rPr>
          <w:rFonts w:ascii="Georgia" w:hAnsi="Georgia"/>
        </w:rPr>
      </w:pPr>
      <w:r w:rsidRPr="003D769A">
        <w:rPr>
          <w:rFonts w:ascii="Georgia" w:hAnsi="Georgia"/>
        </w:rPr>
        <w:t>Develop the interview questions</w:t>
      </w:r>
    </w:p>
    <w:p w:rsidR="00AD789A" w:rsidRPr="003D769A" w:rsidRDefault="00AD789A">
      <w:pPr>
        <w:numPr>
          <w:ilvl w:val="0"/>
          <w:numId w:val="11"/>
        </w:numPr>
        <w:rPr>
          <w:rFonts w:ascii="Georgia" w:hAnsi="Georgia"/>
        </w:rPr>
      </w:pPr>
      <w:r w:rsidRPr="003D769A">
        <w:rPr>
          <w:rFonts w:ascii="Georgia" w:hAnsi="Georgia"/>
        </w:rPr>
        <w:t>Prepare an interview rating guide</w:t>
      </w:r>
    </w:p>
    <w:p w:rsidR="00AD789A" w:rsidRPr="003D769A" w:rsidRDefault="00AD789A">
      <w:pPr>
        <w:numPr>
          <w:ilvl w:val="0"/>
          <w:numId w:val="11"/>
        </w:numPr>
        <w:rPr>
          <w:rFonts w:ascii="Georgia" w:hAnsi="Georgia"/>
        </w:rPr>
      </w:pPr>
      <w:r w:rsidRPr="003D769A">
        <w:rPr>
          <w:rFonts w:ascii="Georgia" w:hAnsi="Georgia"/>
        </w:rPr>
        <w:t>Develop a reference check guide</w:t>
      </w:r>
    </w:p>
    <w:p w:rsidR="00AD789A" w:rsidRPr="003D769A" w:rsidRDefault="00AD789A">
      <w:pPr>
        <w:numPr>
          <w:ilvl w:val="0"/>
          <w:numId w:val="11"/>
        </w:numPr>
        <w:rPr>
          <w:rFonts w:ascii="Georgia" w:hAnsi="Georgia"/>
        </w:rPr>
      </w:pPr>
      <w:r w:rsidRPr="003D769A">
        <w:rPr>
          <w:rFonts w:ascii="Georgia" w:hAnsi="Georgia"/>
        </w:rPr>
        <w:t>Prepare a reference release form</w:t>
      </w:r>
    </w:p>
    <w:p w:rsidR="00AD789A" w:rsidRPr="003D769A" w:rsidRDefault="00AD789A">
      <w:pPr>
        <w:numPr>
          <w:ilvl w:val="0"/>
          <w:numId w:val="11"/>
        </w:numPr>
        <w:rPr>
          <w:rFonts w:ascii="Georgia" w:hAnsi="Georgia"/>
        </w:rPr>
      </w:pPr>
      <w:r w:rsidRPr="003D769A">
        <w:rPr>
          <w:rFonts w:ascii="Georgia" w:hAnsi="Georgia"/>
        </w:rPr>
        <w:t>Ensure that the interview questions, reference questions and other selection criteria comply with Human Rights Legislation</w:t>
      </w:r>
    </w:p>
    <w:p w:rsidR="00AD789A" w:rsidRPr="003D769A" w:rsidRDefault="00AD789A">
      <w:pPr>
        <w:numPr>
          <w:ilvl w:val="0"/>
          <w:numId w:val="11"/>
        </w:numPr>
        <w:rPr>
          <w:rFonts w:ascii="Georgia" w:hAnsi="Georgia"/>
        </w:rPr>
      </w:pPr>
      <w:r w:rsidRPr="003D769A">
        <w:rPr>
          <w:rFonts w:ascii="Georgia" w:hAnsi="Georgia"/>
        </w:rPr>
        <w:t>Prescreen applications using the selection criteria</w:t>
      </w:r>
    </w:p>
    <w:p w:rsidR="00AD789A" w:rsidRPr="003D769A" w:rsidRDefault="00AD789A">
      <w:pPr>
        <w:numPr>
          <w:ilvl w:val="0"/>
          <w:numId w:val="11"/>
        </w:numPr>
        <w:rPr>
          <w:rFonts w:ascii="Georgia" w:hAnsi="Georgia"/>
        </w:rPr>
      </w:pPr>
      <w:r w:rsidRPr="003D769A">
        <w:rPr>
          <w:rFonts w:ascii="Georgia" w:hAnsi="Georgia"/>
        </w:rPr>
        <w:t>Set up the interviews with the selected candidates</w:t>
      </w:r>
    </w:p>
    <w:p w:rsidR="00AD789A" w:rsidRPr="003D769A" w:rsidRDefault="00AD789A">
      <w:pPr>
        <w:numPr>
          <w:ilvl w:val="0"/>
          <w:numId w:val="11"/>
        </w:numPr>
        <w:rPr>
          <w:rFonts w:ascii="Georgia" w:hAnsi="Georgia"/>
        </w:rPr>
      </w:pPr>
      <w:r w:rsidRPr="003D769A">
        <w:rPr>
          <w:rFonts w:ascii="Georgia" w:hAnsi="Georgia"/>
        </w:rPr>
        <w:t>Forward the applications of those candidates being interviewed to the interview panel</w:t>
      </w:r>
    </w:p>
    <w:p w:rsidR="00AD789A" w:rsidRPr="003D769A" w:rsidRDefault="00AD789A">
      <w:pPr>
        <w:numPr>
          <w:ilvl w:val="0"/>
          <w:numId w:val="11"/>
        </w:numPr>
        <w:rPr>
          <w:rFonts w:ascii="Georgia" w:hAnsi="Georgia"/>
        </w:rPr>
      </w:pPr>
      <w:r w:rsidRPr="003D769A">
        <w:rPr>
          <w:rFonts w:ascii="Georgia" w:hAnsi="Georgia"/>
        </w:rPr>
        <w:t>Forward the interview questions and interview rating guide to the interview panel</w:t>
      </w:r>
    </w:p>
    <w:p w:rsidR="00AD789A" w:rsidRPr="003D769A" w:rsidRDefault="00AD789A">
      <w:pPr>
        <w:numPr>
          <w:ilvl w:val="0"/>
          <w:numId w:val="11"/>
        </w:numPr>
        <w:rPr>
          <w:rFonts w:ascii="Georgia" w:hAnsi="Georgia"/>
        </w:rPr>
      </w:pPr>
      <w:r w:rsidRPr="003D769A">
        <w:rPr>
          <w:rFonts w:ascii="Georgia" w:hAnsi="Georgia"/>
        </w:rPr>
        <w:t>Meet with the interview panel to brief them on the interview process</w:t>
      </w:r>
    </w:p>
    <w:p w:rsidR="00AD789A" w:rsidRPr="003D769A" w:rsidRDefault="00AD789A">
      <w:pPr>
        <w:rPr>
          <w:rFonts w:ascii="Georgia" w:hAnsi="Georgia"/>
        </w:rPr>
      </w:pPr>
    </w:p>
    <w:p w:rsidR="00AD789A" w:rsidRPr="003D769A" w:rsidRDefault="00AD789A">
      <w:pPr>
        <w:pStyle w:val="Heading3"/>
        <w:rPr>
          <w:rFonts w:ascii="Georgia" w:hAnsi="Georgia"/>
        </w:rPr>
      </w:pPr>
      <w:r w:rsidRPr="003D769A">
        <w:rPr>
          <w:rFonts w:ascii="Georgia" w:hAnsi="Georgia"/>
        </w:rPr>
        <w:t>Conduct the interview</w:t>
      </w:r>
    </w:p>
    <w:p w:rsidR="00AD789A" w:rsidRPr="003D769A" w:rsidRDefault="00AD789A">
      <w:pPr>
        <w:numPr>
          <w:ilvl w:val="0"/>
          <w:numId w:val="11"/>
        </w:numPr>
        <w:rPr>
          <w:rFonts w:ascii="Georgia" w:hAnsi="Georgia"/>
        </w:rPr>
      </w:pPr>
      <w:r w:rsidRPr="003D769A">
        <w:rPr>
          <w:rFonts w:ascii="Georgia" w:hAnsi="Georgia"/>
        </w:rPr>
        <w:t>Review the candidate’s application before each interview</w:t>
      </w:r>
    </w:p>
    <w:p w:rsidR="00AD789A" w:rsidRPr="003D769A" w:rsidRDefault="00AD789A">
      <w:pPr>
        <w:numPr>
          <w:ilvl w:val="0"/>
          <w:numId w:val="11"/>
        </w:numPr>
        <w:rPr>
          <w:rFonts w:ascii="Georgia" w:hAnsi="Georgia"/>
        </w:rPr>
      </w:pPr>
      <w:r w:rsidRPr="003D769A">
        <w:rPr>
          <w:rFonts w:ascii="Georgia" w:hAnsi="Georgia"/>
        </w:rPr>
        <w:t>Welcome the candidate to the interview</w:t>
      </w:r>
    </w:p>
    <w:p w:rsidR="00AD789A" w:rsidRPr="003D769A" w:rsidRDefault="00AD789A">
      <w:pPr>
        <w:numPr>
          <w:ilvl w:val="0"/>
          <w:numId w:val="11"/>
        </w:numPr>
        <w:rPr>
          <w:rFonts w:ascii="Georgia" w:hAnsi="Georgia"/>
        </w:rPr>
      </w:pPr>
      <w:r w:rsidRPr="003D769A">
        <w:rPr>
          <w:rFonts w:ascii="Georgia" w:hAnsi="Georgia"/>
        </w:rPr>
        <w:t>Introduce the interview panel</w:t>
      </w:r>
    </w:p>
    <w:p w:rsidR="00AD789A" w:rsidRPr="003D769A" w:rsidRDefault="00AD789A">
      <w:pPr>
        <w:numPr>
          <w:ilvl w:val="0"/>
          <w:numId w:val="11"/>
        </w:numPr>
        <w:rPr>
          <w:rFonts w:ascii="Georgia" w:hAnsi="Georgia"/>
        </w:rPr>
      </w:pPr>
      <w:r w:rsidRPr="003D769A">
        <w:rPr>
          <w:rFonts w:ascii="Georgia" w:hAnsi="Georgia"/>
        </w:rPr>
        <w:t>Explain the interview process</w:t>
      </w:r>
    </w:p>
    <w:p w:rsidR="00AD789A" w:rsidRPr="003D769A" w:rsidRDefault="00AD789A">
      <w:pPr>
        <w:numPr>
          <w:ilvl w:val="0"/>
          <w:numId w:val="11"/>
        </w:numPr>
        <w:rPr>
          <w:rFonts w:ascii="Georgia" w:hAnsi="Georgia"/>
        </w:rPr>
      </w:pPr>
      <w:r w:rsidRPr="003D769A">
        <w:rPr>
          <w:rFonts w:ascii="Georgia" w:hAnsi="Georgia"/>
        </w:rPr>
        <w:t>Rate the candidate’s responses to the questions</w:t>
      </w:r>
    </w:p>
    <w:p w:rsidR="00AD789A" w:rsidRPr="003D769A" w:rsidRDefault="00AD789A">
      <w:pPr>
        <w:numPr>
          <w:ilvl w:val="0"/>
          <w:numId w:val="11"/>
        </w:numPr>
        <w:rPr>
          <w:rFonts w:ascii="Georgia" w:hAnsi="Georgia"/>
        </w:rPr>
      </w:pPr>
      <w:r w:rsidRPr="003D769A">
        <w:rPr>
          <w:rFonts w:ascii="Georgia" w:hAnsi="Georgia"/>
        </w:rPr>
        <w:t>Give the candidate an opportunity to ask questions</w:t>
      </w:r>
    </w:p>
    <w:p w:rsidR="00AD789A" w:rsidRPr="003D769A" w:rsidRDefault="00AD789A">
      <w:pPr>
        <w:numPr>
          <w:ilvl w:val="0"/>
          <w:numId w:val="11"/>
        </w:numPr>
        <w:rPr>
          <w:rFonts w:ascii="Georgia" w:hAnsi="Georgia"/>
        </w:rPr>
      </w:pPr>
      <w:r w:rsidRPr="003D769A">
        <w:rPr>
          <w:rFonts w:ascii="Georgia" w:hAnsi="Georgia"/>
        </w:rPr>
        <w:t>Close the interview by explaining the next step and thanking the candidate for coming to the interview</w:t>
      </w:r>
    </w:p>
    <w:p w:rsidR="00AD789A" w:rsidRPr="003D769A" w:rsidRDefault="00AD789A">
      <w:pPr>
        <w:numPr>
          <w:ilvl w:val="0"/>
          <w:numId w:val="11"/>
        </w:numPr>
        <w:rPr>
          <w:rFonts w:ascii="Georgia" w:hAnsi="Georgia"/>
        </w:rPr>
      </w:pPr>
      <w:r w:rsidRPr="003D769A">
        <w:rPr>
          <w:rFonts w:ascii="Georgia" w:hAnsi="Georgia"/>
        </w:rPr>
        <w:t>Ensure that the discussion and the note taking during the interview complies with Human Rights Legislation</w:t>
      </w:r>
    </w:p>
    <w:p w:rsidR="00AD789A" w:rsidRPr="003D769A" w:rsidRDefault="00AD789A">
      <w:pPr>
        <w:rPr>
          <w:rFonts w:ascii="Georgia" w:hAnsi="Georgia"/>
        </w:rPr>
      </w:pPr>
    </w:p>
    <w:p w:rsidR="00AD789A" w:rsidRPr="003D769A" w:rsidRDefault="00AD789A">
      <w:pPr>
        <w:pStyle w:val="Heading3"/>
        <w:rPr>
          <w:rFonts w:ascii="Georgia" w:hAnsi="Georgia"/>
        </w:rPr>
      </w:pPr>
      <w:r w:rsidRPr="003D769A">
        <w:rPr>
          <w:rFonts w:ascii="Georgia" w:hAnsi="Georgia"/>
        </w:rPr>
        <w:t>After the interview</w:t>
      </w:r>
    </w:p>
    <w:p w:rsidR="00AD789A" w:rsidRPr="003D769A" w:rsidRDefault="00AD789A">
      <w:pPr>
        <w:numPr>
          <w:ilvl w:val="0"/>
          <w:numId w:val="11"/>
        </w:numPr>
        <w:rPr>
          <w:rFonts w:ascii="Georgia" w:hAnsi="Georgia"/>
        </w:rPr>
      </w:pPr>
      <w:r w:rsidRPr="003D769A">
        <w:rPr>
          <w:rFonts w:ascii="Georgia" w:hAnsi="Georgia"/>
        </w:rPr>
        <w:t>Finalize your interview notes</w:t>
      </w:r>
    </w:p>
    <w:p w:rsidR="00AD789A" w:rsidRPr="003D769A" w:rsidRDefault="00AD789A">
      <w:pPr>
        <w:rPr>
          <w:rFonts w:ascii="Georgia" w:hAnsi="Georgia"/>
          <w:b/>
          <w:u w:val="single"/>
        </w:rPr>
      </w:pPr>
    </w:p>
    <w:p w:rsidR="00AD789A" w:rsidRPr="003D769A" w:rsidRDefault="00AD789A">
      <w:pPr>
        <w:shd w:val="clear" w:color="auto" w:fill="E0E0E0"/>
        <w:rPr>
          <w:rFonts w:ascii="Georgia" w:hAnsi="Georgia"/>
          <w:b/>
        </w:rPr>
      </w:pPr>
      <w:r w:rsidRPr="003D769A">
        <w:rPr>
          <w:rFonts w:ascii="Georgia" w:hAnsi="Georgia"/>
          <w:b/>
        </w:rPr>
        <w:t>Select the right candidate</w:t>
      </w:r>
    </w:p>
    <w:p w:rsidR="00AD789A" w:rsidRPr="003D769A" w:rsidRDefault="00AD789A">
      <w:pPr>
        <w:rPr>
          <w:rFonts w:ascii="Georgia" w:hAnsi="Georgia"/>
        </w:rPr>
      </w:pPr>
    </w:p>
    <w:p w:rsidR="00AD789A" w:rsidRPr="003D769A" w:rsidRDefault="00AD789A">
      <w:pPr>
        <w:numPr>
          <w:ilvl w:val="0"/>
          <w:numId w:val="11"/>
        </w:numPr>
        <w:rPr>
          <w:rFonts w:ascii="Georgia" w:hAnsi="Georgia"/>
        </w:rPr>
      </w:pPr>
      <w:r w:rsidRPr="003D769A">
        <w:rPr>
          <w:rFonts w:ascii="Georgia" w:hAnsi="Georgia"/>
        </w:rPr>
        <w:t>Use other selection methods as appropriate</w:t>
      </w:r>
    </w:p>
    <w:p w:rsidR="00AD789A" w:rsidRPr="003D769A" w:rsidRDefault="00AD789A">
      <w:pPr>
        <w:numPr>
          <w:ilvl w:val="0"/>
          <w:numId w:val="11"/>
        </w:numPr>
        <w:rPr>
          <w:rFonts w:ascii="Georgia" w:hAnsi="Georgia"/>
        </w:rPr>
      </w:pPr>
      <w:r w:rsidRPr="003D769A">
        <w:rPr>
          <w:rFonts w:ascii="Georgia" w:hAnsi="Georgia"/>
        </w:rPr>
        <w:t>Telephone the references</w:t>
      </w:r>
    </w:p>
    <w:p w:rsidR="00AD789A" w:rsidRPr="003D769A" w:rsidRDefault="00AD789A">
      <w:pPr>
        <w:numPr>
          <w:ilvl w:val="0"/>
          <w:numId w:val="11"/>
        </w:numPr>
        <w:rPr>
          <w:rFonts w:ascii="Georgia" w:hAnsi="Georgia"/>
        </w:rPr>
      </w:pPr>
      <w:r w:rsidRPr="003D769A">
        <w:rPr>
          <w:rFonts w:ascii="Georgia" w:hAnsi="Georgia"/>
        </w:rPr>
        <w:t>Use the reference checking guide to document the conversation</w:t>
      </w:r>
    </w:p>
    <w:p w:rsidR="00AD789A" w:rsidRPr="003D769A" w:rsidRDefault="00AD789A">
      <w:pPr>
        <w:numPr>
          <w:ilvl w:val="0"/>
          <w:numId w:val="11"/>
        </w:numPr>
        <w:rPr>
          <w:rFonts w:ascii="Georgia" w:hAnsi="Georgia"/>
        </w:rPr>
      </w:pPr>
      <w:r w:rsidRPr="003D769A">
        <w:rPr>
          <w:rFonts w:ascii="Georgia" w:hAnsi="Georgia"/>
        </w:rPr>
        <w:t>Ensure that the discussion and the note taking during the reference check complies with Human Rights Legislation</w:t>
      </w:r>
    </w:p>
    <w:p w:rsidR="00AD789A" w:rsidRPr="003D769A" w:rsidRDefault="00AD789A">
      <w:pPr>
        <w:rPr>
          <w:rFonts w:ascii="Georgia" w:hAnsi="Georgia"/>
        </w:rPr>
      </w:pPr>
    </w:p>
    <w:p w:rsidR="00AD789A" w:rsidRPr="003D769A" w:rsidRDefault="00AD789A">
      <w:pPr>
        <w:shd w:val="clear" w:color="auto" w:fill="E0E0E0"/>
        <w:rPr>
          <w:rFonts w:ascii="Georgia" w:hAnsi="Georgia"/>
          <w:b/>
        </w:rPr>
      </w:pPr>
      <w:r w:rsidRPr="003D769A">
        <w:rPr>
          <w:rFonts w:ascii="Georgia" w:hAnsi="Georgia"/>
          <w:b/>
        </w:rPr>
        <w:t>Conclude the staffing process</w:t>
      </w:r>
    </w:p>
    <w:p w:rsidR="00AD789A" w:rsidRPr="003D769A" w:rsidRDefault="00AD789A">
      <w:pPr>
        <w:rPr>
          <w:rFonts w:ascii="Georgia" w:hAnsi="Georgia"/>
        </w:rPr>
      </w:pPr>
    </w:p>
    <w:p w:rsidR="00AD789A" w:rsidRPr="003D769A" w:rsidRDefault="00AD789A">
      <w:pPr>
        <w:numPr>
          <w:ilvl w:val="0"/>
          <w:numId w:val="11"/>
        </w:numPr>
        <w:rPr>
          <w:rFonts w:ascii="Georgia" w:hAnsi="Georgia"/>
        </w:rPr>
      </w:pPr>
      <w:r w:rsidRPr="003D769A">
        <w:rPr>
          <w:rFonts w:ascii="Georgia" w:hAnsi="Georgia"/>
        </w:rPr>
        <w:t>Make your decision and review it</w:t>
      </w:r>
    </w:p>
    <w:p w:rsidR="00AD789A" w:rsidRPr="003D769A" w:rsidRDefault="00AD789A">
      <w:pPr>
        <w:numPr>
          <w:ilvl w:val="0"/>
          <w:numId w:val="11"/>
        </w:numPr>
        <w:rPr>
          <w:rFonts w:ascii="Georgia" w:hAnsi="Georgia"/>
        </w:rPr>
      </w:pPr>
      <w:r w:rsidRPr="003D769A">
        <w:rPr>
          <w:rFonts w:ascii="Georgia" w:hAnsi="Georgia"/>
        </w:rPr>
        <w:t>Make a verbal offer of the position to the selected candidate</w:t>
      </w:r>
    </w:p>
    <w:p w:rsidR="00AD789A" w:rsidRPr="003D769A" w:rsidRDefault="00AD789A">
      <w:pPr>
        <w:numPr>
          <w:ilvl w:val="0"/>
          <w:numId w:val="11"/>
        </w:numPr>
        <w:rPr>
          <w:rFonts w:ascii="Georgia" w:hAnsi="Georgia"/>
        </w:rPr>
      </w:pPr>
      <w:r w:rsidRPr="003D769A">
        <w:rPr>
          <w:rFonts w:ascii="Georgia" w:hAnsi="Georgia"/>
        </w:rPr>
        <w:t>Follow-up the verbal offer in writing</w:t>
      </w:r>
    </w:p>
    <w:p w:rsidR="00AD789A" w:rsidRPr="003D769A" w:rsidRDefault="00AD789A">
      <w:pPr>
        <w:numPr>
          <w:ilvl w:val="0"/>
          <w:numId w:val="11"/>
        </w:numPr>
        <w:rPr>
          <w:rFonts w:ascii="Georgia" w:hAnsi="Georgia"/>
        </w:rPr>
      </w:pPr>
      <w:r w:rsidRPr="003D769A">
        <w:rPr>
          <w:rFonts w:ascii="Georgia" w:hAnsi="Georgia"/>
        </w:rPr>
        <w:t>Prepare the job contract and have it signed before the new staff member starts work</w:t>
      </w:r>
    </w:p>
    <w:p w:rsidR="00AD789A" w:rsidRPr="003D769A" w:rsidRDefault="00AD789A">
      <w:pPr>
        <w:numPr>
          <w:ilvl w:val="0"/>
          <w:numId w:val="11"/>
        </w:numPr>
        <w:rPr>
          <w:rFonts w:ascii="Georgia" w:hAnsi="Georgia"/>
        </w:rPr>
      </w:pPr>
      <w:r w:rsidRPr="003D769A">
        <w:rPr>
          <w:rFonts w:ascii="Georgia" w:hAnsi="Georgia"/>
        </w:rPr>
        <w:t>Send out rejection letters to the other candidates that were interviewed</w:t>
      </w:r>
    </w:p>
    <w:p w:rsidR="00AD789A" w:rsidRPr="003D769A" w:rsidRDefault="00AD789A">
      <w:pPr>
        <w:numPr>
          <w:ilvl w:val="0"/>
          <w:numId w:val="11"/>
        </w:numPr>
        <w:rPr>
          <w:rFonts w:ascii="Georgia" w:hAnsi="Georgia"/>
        </w:rPr>
      </w:pPr>
      <w:r w:rsidRPr="003D769A">
        <w:rPr>
          <w:rFonts w:ascii="Georgia" w:hAnsi="Georgia"/>
        </w:rPr>
        <w:t>Set up a competition file</w:t>
      </w:r>
    </w:p>
    <w:p w:rsidR="00AD789A" w:rsidRDefault="00AD789A">
      <w:pPr>
        <w:numPr>
          <w:ilvl w:val="0"/>
          <w:numId w:val="11"/>
        </w:numPr>
        <w:rPr>
          <w:rFonts w:ascii="Georgia" w:hAnsi="Georgia"/>
        </w:rPr>
      </w:pPr>
      <w:r w:rsidRPr="003D769A">
        <w:rPr>
          <w:rFonts w:ascii="Georgia" w:hAnsi="Georgia"/>
        </w:rPr>
        <w:t>Complete the paperwork necessary for the new staff member to start work</w:t>
      </w:r>
    </w:p>
    <w:p w:rsidR="003D769A" w:rsidRDefault="003D769A" w:rsidP="003D769A">
      <w:pPr>
        <w:ind w:left="720"/>
        <w:rPr>
          <w:rFonts w:ascii="Georgia" w:hAnsi="Georgia"/>
        </w:rPr>
      </w:pPr>
    </w:p>
    <w:p w:rsidR="003D769A" w:rsidRPr="003D769A" w:rsidRDefault="003D769A" w:rsidP="003D769A">
      <w:pPr>
        <w:ind w:left="720"/>
        <w:rPr>
          <w:rFonts w:ascii="Georgia" w:hAnsi="Georgia"/>
        </w:rPr>
      </w:pPr>
    </w:p>
    <w:p w:rsidR="00AD789A" w:rsidRPr="003D769A" w:rsidRDefault="00AD789A">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AD789A" w:rsidRPr="003D769A">
        <w:tblPrEx>
          <w:tblCellMar>
            <w:top w:w="0" w:type="dxa"/>
            <w:bottom w:w="0" w:type="dxa"/>
          </w:tblCellMar>
        </w:tblPrEx>
        <w:trPr>
          <w:trHeight w:val="540"/>
        </w:trPr>
        <w:tc>
          <w:tcPr>
            <w:tcW w:w="8460" w:type="dxa"/>
          </w:tcPr>
          <w:p w:rsidR="00AD789A" w:rsidRPr="003D769A" w:rsidRDefault="00AD789A">
            <w:pPr>
              <w:rPr>
                <w:rFonts w:ascii="Georgia" w:hAnsi="Georgia" w:cs="Arial"/>
                <w:i/>
                <w:iCs/>
                <w:color w:val="000000"/>
                <w:sz w:val="16"/>
                <w:szCs w:val="16"/>
              </w:rPr>
            </w:pPr>
            <w:r w:rsidRPr="003D769A">
              <w:rPr>
                <w:rFonts w:ascii="Georgia" w:hAnsi="Georgia"/>
                <w:i/>
                <w:iCs/>
                <w:sz w:val="14"/>
                <w:szCs w:val="14"/>
              </w:rPr>
              <w:t>A national organization agreed to post this policy on www.hrcouncil.ca as part of the HR Toolkit. Sample policies are provided for reference only. Always consult current legislation in your jurisdiction to create policies and procedures for your organization</w:t>
            </w:r>
          </w:p>
        </w:tc>
      </w:tr>
    </w:tbl>
    <w:p w:rsidR="00AD789A" w:rsidRPr="003D769A" w:rsidRDefault="00AD789A">
      <w:pPr>
        <w:rPr>
          <w:rFonts w:ascii="Georgia" w:hAnsi="Georgia"/>
        </w:rPr>
      </w:pPr>
    </w:p>
    <w:sectPr w:rsidR="00AD789A" w:rsidRPr="003D769A">
      <w:headerReference w:type="even" r:id="rId7"/>
      <w:headerReference w:type="default" r:id="rId8"/>
      <w:footerReference w:type="default" r:id="rId9"/>
      <w:headerReference w:type="first" r:id="rId10"/>
      <w:footerReference w:type="first" r:id="rId11"/>
      <w:pgSz w:w="12240" w:h="15840"/>
      <w:pgMar w:top="1440" w:right="1800" w:bottom="99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76" w:rsidRDefault="00DE1776">
      <w:r>
        <w:separator/>
      </w:r>
    </w:p>
  </w:endnote>
  <w:endnote w:type="continuationSeparator" w:id="0">
    <w:p w:rsidR="00DE1776" w:rsidRDefault="00DE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4E" w:rsidRDefault="000D424E" w:rsidP="000D424E">
    <w:pPr>
      <w:jc w:val="center"/>
      <w:rPr>
        <w:iCs/>
        <w:sz w:val="14"/>
        <w:szCs w:val="14"/>
      </w:rPr>
    </w:pPr>
    <w:r>
      <w:rPr>
        <w:iCs/>
        <w:sz w:val="14"/>
        <w:szCs w:val="14"/>
      </w:rPr>
      <w:t>Provided</w:t>
    </w:r>
    <w:r w:rsidRPr="00A73F46">
      <w:rPr>
        <w:iCs/>
        <w:sz w:val="14"/>
        <w:szCs w:val="14"/>
      </w:rPr>
      <w:t xml:space="preserve"> for reference only. </w:t>
    </w:r>
    <w:r>
      <w:rPr>
        <w:iCs/>
        <w:sz w:val="14"/>
        <w:szCs w:val="14"/>
      </w:rPr>
      <w:br/>
    </w:r>
    <w:r w:rsidRPr="00A73F46">
      <w:rPr>
        <w:iCs/>
        <w:sz w:val="14"/>
        <w:szCs w:val="14"/>
      </w:rPr>
      <w:t>Always consult current legislation in your jurisdiction to create policies and procedures for your organization</w:t>
    </w:r>
    <w:r>
      <w:rPr>
        <w:iCs/>
        <w:sz w:val="14"/>
        <w:szCs w:val="14"/>
      </w:rPr>
      <w:t>.</w:t>
    </w:r>
  </w:p>
  <w:p w:rsidR="000D424E" w:rsidRDefault="000D424E" w:rsidP="000D424E">
    <w:pPr>
      <w:pStyle w:val="Footer"/>
      <w:tabs>
        <w:tab w:val="clear" w:pos="8640"/>
        <w:tab w:val="right" w:pos="9900"/>
      </w:tabs>
      <w:ind w:left="-720" w:right="-1254" w:hanging="540"/>
      <w:jc w:val="center"/>
      <w:rPr>
        <w:sz w:val="14"/>
        <w:szCs w:val="18"/>
      </w:rPr>
    </w:pPr>
  </w:p>
  <w:p w:rsidR="000D424E" w:rsidRDefault="000D424E" w:rsidP="000D424E">
    <w:pPr>
      <w:pStyle w:val="Footer"/>
      <w:tabs>
        <w:tab w:val="clear" w:pos="8640"/>
        <w:tab w:val="right" w:pos="9900"/>
      </w:tabs>
      <w:ind w:left="-720" w:right="-1254" w:hanging="540"/>
      <w:jc w:val="center"/>
      <w:rPr>
        <w:rStyle w:val="PageNumber"/>
        <w:sz w:val="14"/>
      </w:rPr>
    </w:pPr>
    <w:r>
      <w:rPr>
        <w:sz w:val="14"/>
        <w:szCs w:val="18"/>
      </w:rPr>
      <w:t>HR Council for the Nonprofit Sector</w:t>
    </w:r>
  </w:p>
  <w:p w:rsidR="00AD789A" w:rsidRDefault="000D424E" w:rsidP="000D424E">
    <w:pPr>
      <w:pStyle w:val="Footer"/>
      <w:tabs>
        <w:tab w:val="clear" w:pos="8640"/>
        <w:tab w:val="right" w:pos="9900"/>
      </w:tabs>
      <w:ind w:left="-720" w:right="-1254" w:hanging="540"/>
      <w:jc w:val="center"/>
    </w:pPr>
    <w:hyperlink r:id="rId1" w:history="1">
      <w:r w:rsidRPr="00A73F46">
        <w:rPr>
          <w:rStyle w:val="Hyperlink"/>
          <w:sz w:val="14"/>
        </w:rPr>
        <w:t>www.hrcouncil.ca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4E" w:rsidRDefault="000D424E" w:rsidP="000D424E">
    <w:pPr>
      <w:jc w:val="center"/>
      <w:rPr>
        <w:iCs/>
        <w:sz w:val="14"/>
        <w:szCs w:val="14"/>
      </w:rPr>
    </w:pPr>
    <w:r>
      <w:rPr>
        <w:iCs/>
        <w:sz w:val="14"/>
        <w:szCs w:val="14"/>
      </w:rPr>
      <w:t>Provided</w:t>
    </w:r>
    <w:r w:rsidRPr="00A73F46">
      <w:rPr>
        <w:iCs/>
        <w:sz w:val="14"/>
        <w:szCs w:val="14"/>
      </w:rPr>
      <w:t xml:space="preserve"> for reference only. </w:t>
    </w:r>
    <w:r>
      <w:rPr>
        <w:iCs/>
        <w:sz w:val="14"/>
        <w:szCs w:val="14"/>
      </w:rPr>
      <w:br/>
    </w:r>
    <w:r w:rsidRPr="00A73F46">
      <w:rPr>
        <w:iCs/>
        <w:sz w:val="14"/>
        <w:szCs w:val="14"/>
      </w:rPr>
      <w:t>Always consult current legislation in your jurisdiction to create policies and procedures for your organization</w:t>
    </w:r>
    <w:r>
      <w:rPr>
        <w:iCs/>
        <w:sz w:val="14"/>
        <w:szCs w:val="14"/>
      </w:rPr>
      <w:t>.</w:t>
    </w:r>
  </w:p>
  <w:p w:rsidR="000D424E" w:rsidRDefault="000D424E" w:rsidP="000D424E">
    <w:pPr>
      <w:pStyle w:val="Footer"/>
      <w:tabs>
        <w:tab w:val="clear" w:pos="8640"/>
        <w:tab w:val="right" w:pos="9900"/>
      </w:tabs>
      <w:ind w:left="-720" w:right="-1254" w:hanging="540"/>
      <w:jc w:val="center"/>
      <w:rPr>
        <w:sz w:val="14"/>
        <w:szCs w:val="18"/>
      </w:rPr>
    </w:pPr>
  </w:p>
  <w:p w:rsidR="000D424E" w:rsidRDefault="000D424E" w:rsidP="000D424E">
    <w:pPr>
      <w:pStyle w:val="Footer"/>
      <w:tabs>
        <w:tab w:val="clear" w:pos="8640"/>
        <w:tab w:val="right" w:pos="9900"/>
      </w:tabs>
      <w:ind w:left="-720" w:right="-1254" w:hanging="540"/>
      <w:jc w:val="center"/>
      <w:rPr>
        <w:rStyle w:val="PageNumber"/>
        <w:sz w:val="14"/>
      </w:rPr>
    </w:pPr>
    <w:r>
      <w:rPr>
        <w:sz w:val="14"/>
        <w:szCs w:val="18"/>
      </w:rPr>
      <w:t>HR Council for the Nonprofit Sector</w:t>
    </w:r>
  </w:p>
  <w:p w:rsidR="00AD789A" w:rsidRDefault="000D424E" w:rsidP="000D424E">
    <w:pPr>
      <w:pStyle w:val="Footer"/>
      <w:tabs>
        <w:tab w:val="clear" w:pos="8640"/>
        <w:tab w:val="right" w:pos="9900"/>
      </w:tabs>
      <w:ind w:left="-720" w:right="-1254" w:hanging="540"/>
      <w:jc w:val="center"/>
    </w:pPr>
    <w:hyperlink r:id="rId1" w:history="1">
      <w:r w:rsidRPr="00A73F46">
        <w:rPr>
          <w:rStyle w:val="Hyperlink"/>
          <w:sz w:val="14"/>
        </w:rPr>
        <w:t>www.hrcouncil.ca</w:t>
      </w:r>
    </w:hyperlink>
  </w:p>
  <w:p w:rsidR="00AD789A" w:rsidRDefault="00AD7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76" w:rsidRDefault="00DE1776">
      <w:r>
        <w:separator/>
      </w:r>
    </w:p>
  </w:footnote>
  <w:footnote w:type="continuationSeparator" w:id="0">
    <w:p w:rsidR="00DE1776" w:rsidRDefault="00DE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9A" w:rsidRDefault="00AD789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HRToolkit_box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9A" w:rsidRDefault="00AD789A">
    <w:pPr>
      <w:pStyle w:val="Header"/>
      <w:tabs>
        <w:tab w:val="clear" w:pos="8640"/>
        <w:tab w:val="right" w:pos="9360"/>
      </w:tabs>
      <w:ind w:left="-720" w:right="-720"/>
      <w:jc w:val="right"/>
    </w:pPr>
  </w:p>
  <w:p w:rsidR="00AD789A" w:rsidRDefault="00AD789A">
    <w:pPr>
      <w:pStyle w:val="Header"/>
      <w:tabs>
        <w:tab w:val="clear" w:pos="8640"/>
      </w:tabs>
      <w:ind w:left="-1260" w:right="-720"/>
      <w:jc w:val="right"/>
    </w:pPr>
  </w:p>
  <w:p w:rsidR="00AD789A" w:rsidRDefault="00AD789A">
    <w:pPr>
      <w:pStyle w:val="Header"/>
      <w:tabs>
        <w:tab w:val="clear" w:pos="8640"/>
        <w:tab w:val="right" w:pos="9360"/>
      </w:tabs>
      <w:ind w:left="-1260" w:right="-720"/>
      <w:jc w:val="right"/>
      <w:rPr>
        <w:sz w:val="32"/>
      </w:rPr>
    </w:pPr>
    <w:r>
      <w:rPr>
        <w:noProof/>
        <w:szCs w:val="20"/>
        <w:lang w:val="en-CA" w:eastAsia="en-CA"/>
      </w:rPr>
      <w:pict>
        <v:shapetype id="_x0000_t202" coordsize="21600,21600" o:spt="202" path="m,l,21600r21600,l21600,xe">
          <v:stroke joinstyle="miter"/>
          <v:path gradientshapeok="t" o:connecttype="rect"/>
        </v:shapetype>
        <v:shape id="_x0000_s2055" type="#_x0000_t202" style="position:absolute;left:0;text-align:left;margin-left:463.05pt;margin-top:40.1pt;width:36pt;height:4in;z-index:251657216" stroked="f">
          <v:textbox style="layout-flow:vertical;mso-next-textbox:#_x0000_s2055">
            <w:txbxContent>
              <w:p w:rsidR="00AD789A" w:rsidRDefault="00AD789A">
                <w:pPr>
                  <w:rPr>
                    <w:sz w:val="28"/>
                  </w:rPr>
                </w:pPr>
              </w:p>
              <w:p w:rsidR="00AD789A" w:rsidRDefault="00AD789A">
                <w:pPr>
                  <w:jc w:val="right"/>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9A" w:rsidRDefault="00AD789A" w:rsidP="000D424E">
    <w:pPr>
      <w:pStyle w:val="Header"/>
      <w:ind w:left="-1260" w:right="-720"/>
      <w:jc w:val="right"/>
      <w:rPr>
        <w:sz w:val="32"/>
      </w:rPr>
    </w:pPr>
  </w:p>
  <w:p w:rsidR="000D424E" w:rsidRPr="003D769A" w:rsidRDefault="000D424E" w:rsidP="000D424E">
    <w:pPr>
      <w:jc w:val="right"/>
      <w:rPr>
        <w:rFonts w:ascii="Georgia" w:hAnsi="Georgia"/>
        <w:sz w:val="28"/>
      </w:rPr>
    </w:pPr>
    <w:r w:rsidRPr="003D769A">
      <w:rPr>
        <w:rFonts w:ascii="Georgia" w:hAnsi="Georgia"/>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05pt;margin-top:1.25pt;width:2in;height:24pt;z-index:251658240;mso-wrap-edited:f" wrapcoords="-144 864 -144 19872 21600 19872 21600 7776 21024 6048 16704 864 -144 864">
          <v:imagedata r:id="rId1" r:pict="rId2" o:title="hrcouncil"/>
          <w10:wrap type="tight"/>
        </v:shape>
      </w:pict>
    </w:r>
    <w:r w:rsidRPr="003D769A">
      <w:rPr>
        <w:rFonts w:ascii="Georgia" w:hAnsi="Georgia"/>
        <w:sz w:val="28"/>
      </w:rPr>
      <w:t xml:space="preserve">Recruitment and Selection </w:t>
    </w:r>
  </w:p>
  <w:p w:rsidR="000D424E" w:rsidRPr="003D769A" w:rsidRDefault="000D424E" w:rsidP="000D424E">
    <w:pPr>
      <w:jc w:val="right"/>
      <w:rPr>
        <w:rFonts w:ascii="Georgia" w:hAnsi="Georgia"/>
      </w:rPr>
    </w:pPr>
    <w:r w:rsidRPr="003D769A">
      <w:rPr>
        <w:rFonts w:ascii="Georgia" w:hAnsi="Georgia"/>
      </w:rPr>
      <w:t>Checklist</w:t>
    </w:r>
  </w:p>
  <w:p w:rsidR="000D424E" w:rsidRDefault="000D424E" w:rsidP="000D424E">
    <w:pPr>
      <w:jc w:val="right"/>
    </w:pPr>
  </w:p>
  <w:p w:rsidR="00AD789A" w:rsidRDefault="00AD789A">
    <w:pPr>
      <w:pStyle w:val="Header"/>
    </w:pPr>
  </w:p>
  <w:p w:rsidR="000D424E" w:rsidRDefault="000D4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22A"/>
    <w:multiLevelType w:val="hybridMultilevel"/>
    <w:tmpl w:val="9BFECAA4"/>
    <w:lvl w:ilvl="0" w:tplc="68F886C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4EF2"/>
    <w:multiLevelType w:val="hybridMultilevel"/>
    <w:tmpl w:val="B60A5402"/>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B1589"/>
    <w:multiLevelType w:val="hybridMultilevel"/>
    <w:tmpl w:val="ABFEBFCE"/>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373E6"/>
    <w:multiLevelType w:val="hybridMultilevel"/>
    <w:tmpl w:val="2B220E66"/>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151C0"/>
    <w:multiLevelType w:val="hybridMultilevel"/>
    <w:tmpl w:val="11E86F5C"/>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84A4EA3A">
      <w:start w:val="1"/>
      <w:numFmt w:val="bullet"/>
      <w:lvlText w:val=""/>
      <w:lvlJc w:val="left"/>
      <w:pPr>
        <w:tabs>
          <w:tab w:val="num" w:pos="1440"/>
        </w:tabs>
        <w:ind w:left="1440" w:hanging="360"/>
      </w:pPr>
      <w:rPr>
        <w:rFonts w:ascii="Symbol" w:hAnsi="Symbol" w:hint="default"/>
        <w:color w:val="auto"/>
        <w:positio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A7CA7"/>
    <w:multiLevelType w:val="hybridMultilevel"/>
    <w:tmpl w:val="D8CC9024"/>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10C50"/>
    <w:multiLevelType w:val="hybridMultilevel"/>
    <w:tmpl w:val="111A5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86171"/>
    <w:multiLevelType w:val="hybridMultilevel"/>
    <w:tmpl w:val="EFF63244"/>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CE8AFCC0">
      <w:start w:val="1"/>
      <w:numFmt w:val="bullet"/>
      <w:lvlText w:val=""/>
      <w:lvlJc w:val="left"/>
      <w:pPr>
        <w:tabs>
          <w:tab w:val="num" w:pos="2084"/>
        </w:tabs>
        <w:ind w:left="2084" w:hanging="284"/>
      </w:pPr>
      <w:rPr>
        <w:rFonts w:ascii="Wingdings" w:hAnsi="Wingdings" w:hint="default"/>
        <w:color w:val="auto"/>
        <w:position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C42EF"/>
    <w:multiLevelType w:val="hybridMultilevel"/>
    <w:tmpl w:val="D61A2240"/>
    <w:lvl w:ilvl="0" w:tplc="CE8AFCC0">
      <w:start w:val="1"/>
      <w:numFmt w:val="bullet"/>
      <w:lvlText w:val=""/>
      <w:lvlJc w:val="left"/>
      <w:pPr>
        <w:tabs>
          <w:tab w:val="num" w:pos="644"/>
        </w:tabs>
        <w:ind w:left="644" w:hanging="284"/>
      </w:pPr>
      <w:rPr>
        <w:rFonts w:ascii="Wingdings" w:hAnsi="Wingdings" w:hint="default"/>
        <w:color w:val="auto"/>
        <w:position w:val="0"/>
        <w:sz w:val="20"/>
        <w:szCs w:val="20"/>
      </w:rPr>
    </w:lvl>
    <w:lvl w:ilvl="1" w:tplc="84A4EA3A">
      <w:start w:val="1"/>
      <w:numFmt w:val="bullet"/>
      <w:lvlText w:val=""/>
      <w:lvlJc w:val="left"/>
      <w:pPr>
        <w:tabs>
          <w:tab w:val="num" w:pos="1440"/>
        </w:tabs>
        <w:ind w:left="1440" w:hanging="360"/>
      </w:pPr>
      <w:rPr>
        <w:rFonts w:ascii="Symbol" w:hAnsi="Symbol" w:hint="default"/>
        <w:color w:val="auto"/>
        <w:positio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11"/>
  </w:num>
  <w:num w:numId="8">
    <w:abstractNumId w:val="10"/>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53E"/>
    <w:rsid w:val="000D424E"/>
    <w:rsid w:val="003D769A"/>
    <w:rsid w:val="006B301B"/>
    <w:rsid w:val="00AD789A"/>
    <w:rsid w:val="00BD22E3"/>
    <w:rsid w:val="00DE1776"/>
    <w:rsid w:val="00FE5792"/>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0118B6A-4DB1-43B8-ACA8-BCC491FE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val="en-US" w:eastAsia="en-US"/>
    </w:rPr>
  </w:style>
  <w:style w:type="paragraph" w:styleId="Heading1">
    <w:name w:val="heading 1"/>
    <w:basedOn w:val="Normal"/>
    <w:next w:val="Normal"/>
    <w:qFormat/>
    <w:pPr>
      <w:keepNext/>
      <w:autoSpaceDE w:val="0"/>
      <w:autoSpaceDN w:val="0"/>
      <w:adjustRightInd w:val="0"/>
      <w:outlineLvl w:val="0"/>
    </w:pPr>
    <w:rPr>
      <w:b/>
      <w:bCs/>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C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BarLine">
    <w:name w:val="_BarLine"/>
    <w:basedOn w:val="Normal"/>
    <w:pPr>
      <w:shd w:val="clear" w:color="auto" w:fill="E0E0E0"/>
    </w:pPr>
    <w:rPr>
      <w:b/>
    </w:rPr>
  </w:style>
  <w:style w:type="paragraph" w:customStyle="1" w:styleId="BoldHeading">
    <w:name w:val="_BoldHeading"/>
    <w:basedOn w:val="Heading5"/>
    <w:pPr>
      <w:keepNext/>
      <w:spacing w:before="0" w:after="0"/>
    </w:pPr>
    <w:rPr>
      <w:i w:val="0"/>
      <w:sz w:val="20"/>
      <w:szCs w:val="24"/>
    </w:rPr>
  </w:style>
  <w:style w:type="paragraph" w:customStyle="1" w:styleId="Bullets">
    <w:name w:val="_Bullets"/>
    <w:basedOn w:val="Normal"/>
    <w:pPr>
      <w:numPr>
        <w:numId w:val="12"/>
      </w:numPr>
    </w:pPr>
  </w:style>
  <w:style w:type="paragraph" w:customStyle="1" w:styleId="DocumentTitle">
    <w:name w:val="_DocumentTitle"/>
    <w:basedOn w:val="Heading4"/>
    <w:pPr>
      <w:spacing w:before="0" w:after="0"/>
      <w:jc w:val="right"/>
    </w:pPr>
    <w:rPr>
      <w:rFonts w:ascii="Verdana" w:hAnsi="Verdana"/>
      <w:b w:val="0"/>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rcounci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cz"/><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3903</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Verona</cp:lastModifiedBy>
  <cp:revision>2</cp:revision>
  <cp:lastPrinted>2007-11-12T16:50:00Z</cp:lastPrinted>
  <dcterms:created xsi:type="dcterms:W3CDTF">2016-04-10T18:00:00Z</dcterms:created>
  <dcterms:modified xsi:type="dcterms:W3CDTF">2016-04-10T18:00:00Z</dcterms:modified>
</cp:coreProperties>
</file>